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941"/>
        <w:gridCol w:w="4740"/>
        <w:gridCol w:w="818"/>
        <w:gridCol w:w="1464"/>
        <w:gridCol w:w="1464"/>
        <w:gridCol w:w="1444"/>
        <w:gridCol w:w="1444"/>
      </w:tblGrid>
      <w:tr w:rsidR="001953E3" w:rsidRPr="00121856" w14:paraId="74534FF9" w14:textId="3720450B" w:rsidTr="00C76647">
        <w:trPr>
          <w:trHeight w:hRule="exact" w:val="578"/>
          <w:jc w:val="center"/>
        </w:trPr>
        <w:tc>
          <w:tcPr>
            <w:tcW w:w="13948" w:type="dxa"/>
            <w:gridSpan w:val="8"/>
          </w:tcPr>
          <w:p w14:paraId="6C058777" w14:textId="18B738F4" w:rsidR="001953E3" w:rsidRPr="00121856" w:rsidRDefault="000E2999" w:rsidP="005772C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ОБРАЗАЦ СТРУКТУРЕ ЦЕНЕ</w:t>
            </w:r>
          </w:p>
        </w:tc>
      </w:tr>
      <w:tr w:rsidR="001953E3" w:rsidRPr="006D3119" w14:paraId="1FF06E7A" w14:textId="2B2AE395" w:rsidTr="003D4DD1">
        <w:trPr>
          <w:trHeight w:hRule="exact" w:val="841"/>
          <w:jc w:val="center"/>
        </w:trPr>
        <w:tc>
          <w:tcPr>
            <w:tcW w:w="633" w:type="dxa"/>
          </w:tcPr>
          <w:p w14:paraId="3B300B27" w14:textId="77777777" w:rsidR="001953E3" w:rsidRDefault="001953E3" w:rsidP="005772C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Ред.</w:t>
            </w:r>
          </w:p>
          <w:p w14:paraId="3D28AF36" w14:textId="77777777" w:rsidR="001953E3" w:rsidRPr="006D3119" w:rsidRDefault="001953E3" w:rsidP="005772C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1941" w:type="dxa"/>
          </w:tcPr>
          <w:p w14:paraId="5CD66E80" w14:textId="77777777" w:rsidR="001953E3" w:rsidRPr="006D3119" w:rsidRDefault="001953E3" w:rsidP="005772C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ПРЕДМЕТА</w:t>
            </w:r>
          </w:p>
        </w:tc>
        <w:tc>
          <w:tcPr>
            <w:tcW w:w="4740" w:type="dxa"/>
          </w:tcPr>
          <w:p w14:paraId="295A1412" w14:textId="77777777" w:rsidR="001953E3" w:rsidRPr="006D3119" w:rsidRDefault="001953E3" w:rsidP="005772C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 ПРЕДМЕТА</w:t>
            </w:r>
          </w:p>
        </w:tc>
        <w:tc>
          <w:tcPr>
            <w:tcW w:w="818" w:type="dxa"/>
          </w:tcPr>
          <w:p w14:paraId="7FC0BBC5" w14:textId="462DB882" w:rsidR="001953E3" w:rsidRPr="006D3119" w:rsidRDefault="001953E3" w:rsidP="005772C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КОЛ. (КОМ)</w:t>
            </w:r>
          </w:p>
        </w:tc>
        <w:tc>
          <w:tcPr>
            <w:tcW w:w="1464" w:type="dxa"/>
          </w:tcPr>
          <w:p w14:paraId="4E34C546" w14:textId="75B3713C" w:rsidR="001953E3" w:rsidRDefault="001953E3" w:rsidP="005772C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464" w:type="dxa"/>
          </w:tcPr>
          <w:p w14:paraId="67BE3913" w14:textId="2324C071" w:rsidR="001953E3" w:rsidRDefault="001953E3" w:rsidP="005772C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Јединична цена са ПДВ-ом</w:t>
            </w:r>
          </w:p>
        </w:tc>
        <w:tc>
          <w:tcPr>
            <w:tcW w:w="1444" w:type="dxa"/>
          </w:tcPr>
          <w:p w14:paraId="78985A38" w14:textId="2F11A596" w:rsidR="001953E3" w:rsidRDefault="001953E3" w:rsidP="005772C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без ПДВ-а</w:t>
            </w:r>
          </w:p>
        </w:tc>
        <w:tc>
          <w:tcPr>
            <w:tcW w:w="1444" w:type="dxa"/>
          </w:tcPr>
          <w:p w14:paraId="27698EA4" w14:textId="406877D6" w:rsidR="001953E3" w:rsidRDefault="001953E3" w:rsidP="005772C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 са ПДВ-ом</w:t>
            </w:r>
          </w:p>
        </w:tc>
      </w:tr>
      <w:tr w:rsidR="001953E3" w14:paraId="2CB19E9D" w14:textId="1791F64F" w:rsidTr="003D4DD1">
        <w:trPr>
          <w:jc w:val="center"/>
        </w:trPr>
        <w:tc>
          <w:tcPr>
            <w:tcW w:w="633" w:type="dxa"/>
            <w:vAlign w:val="center"/>
          </w:tcPr>
          <w:p w14:paraId="65CB062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41" w:type="dxa"/>
            <w:vAlign w:val="center"/>
          </w:tcPr>
          <w:p w14:paraId="38B8CD9B" w14:textId="77777777" w:rsidR="001953E3" w:rsidRPr="006D3119" w:rsidRDefault="001953E3" w:rsidP="005772C5">
            <w:pPr>
              <w:rPr>
                <w:lang w:val="sr-Cyrl-RS"/>
              </w:rPr>
            </w:pPr>
            <w:r>
              <w:rPr>
                <w:lang w:val="sr-Cyrl-RS"/>
              </w:rPr>
              <w:t>КОНВЕКСНИ СЕТ</w:t>
            </w:r>
          </w:p>
        </w:tc>
        <w:tc>
          <w:tcPr>
            <w:tcW w:w="4740" w:type="dxa"/>
            <w:vAlign w:val="bottom"/>
          </w:tcPr>
          <w:p w14:paraId="24B4844F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49х49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цм,направљен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акрила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отпорног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огреботине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конвексне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куполе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пречника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21цм.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Огледањем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куполама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приказује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измењен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изглед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држача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причвршћивање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огледала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једног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држача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7,5х7,5х1цм.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Такође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сет садржи лепљиве јастучиће помоћу којих је могуће причвршћивање.</w:t>
            </w:r>
          </w:p>
        </w:tc>
        <w:tc>
          <w:tcPr>
            <w:tcW w:w="818" w:type="dxa"/>
            <w:vAlign w:val="center"/>
          </w:tcPr>
          <w:p w14:paraId="3C448BBD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44273C0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1D7FD4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025DB4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5A2E82D" w14:textId="07CA1F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414C699" w14:textId="65B1D804" w:rsidTr="003D4DD1">
        <w:trPr>
          <w:jc w:val="center"/>
        </w:trPr>
        <w:tc>
          <w:tcPr>
            <w:tcW w:w="633" w:type="dxa"/>
            <w:vAlign w:val="center"/>
          </w:tcPr>
          <w:p w14:paraId="351EB56B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41" w:type="dxa"/>
            <w:vAlign w:val="center"/>
          </w:tcPr>
          <w:p w14:paraId="76228F2D" w14:textId="77777777" w:rsidR="001953E3" w:rsidRPr="006D3119" w:rsidRDefault="001953E3" w:rsidP="005772C5">
            <w:pPr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ЛУПА</w:t>
            </w:r>
          </w:p>
        </w:tc>
        <w:tc>
          <w:tcPr>
            <w:tcW w:w="4740" w:type="dxa"/>
            <w:vAlign w:val="bottom"/>
          </w:tcPr>
          <w:p w14:paraId="26DBB23A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ЛУПА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израђена од пластике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користи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истраживачким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екеспериментима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свакодневној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14х5,5цм.</w:t>
            </w:r>
          </w:p>
        </w:tc>
        <w:tc>
          <w:tcPr>
            <w:tcW w:w="818" w:type="dxa"/>
            <w:vAlign w:val="center"/>
          </w:tcPr>
          <w:p w14:paraId="55511EBB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64" w:type="dxa"/>
          </w:tcPr>
          <w:p w14:paraId="1555F8B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264CE8A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927286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2B91134" w14:textId="775A9586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54CD5547" w14:textId="40D5EC7B" w:rsidTr="003D4DD1">
        <w:trPr>
          <w:jc w:val="center"/>
        </w:trPr>
        <w:tc>
          <w:tcPr>
            <w:tcW w:w="633" w:type="dxa"/>
            <w:vAlign w:val="center"/>
          </w:tcPr>
          <w:p w14:paraId="4C13AD2E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41" w:type="dxa"/>
            <w:vAlign w:val="center"/>
          </w:tcPr>
          <w:p w14:paraId="29E79022" w14:textId="77777777" w:rsidR="001953E3" w:rsidRPr="006D3119" w:rsidRDefault="001953E3" w:rsidP="005772C5">
            <w:pPr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СЕТ ЗА ПОСМАТРАЊЕ БУБА СА ЛУПОМ</w:t>
            </w:r>
          </w:p>
        </w:tc>
        <w:tc>
          <w:tcPr>
            <w:tcW w:w="4740" w:type="dxa"/>
            <w:vAlign w:val="bottom"/>
          </w:tcPr>
          <w:p w14:paraId="33913AB3" w14:textId="77777777" w:rsidR="001953E3" w:rsidRPr="007D0298" w:rsidRDefault="001953E3" w:rsidP="001953E3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ПОСУДА ЗА ПОСМАТРАЊЕ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инсеката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лупом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поклопцу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Израђена од пластике.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обележено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мерачем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артикла:7,5х6цм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8" w:type="dxa"/>
            <w:vAlign w:val="center"/>
          </w:tcPr>
          <w:p w14:paraId="6585B067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64" w:type="dxa"/>
          </w:tcPr>
          <w:p w14:paraId="29C3740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DAEED3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C8420DE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9DDF66F" w14:textId="1E458821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07A82E32" w14:textId="0343F2AB" w:rsidTr="003D4DD1">
        <w:trPr>
          <w:jc w:val="center"/>
        </w:trPr>
        <w:tc>
          <w:tcPr>
            <w:tcW w:w="633" w:type="dxa"/>
            <w:vAlign w:val="center"/>
          </w:tcPr>
          <w:p w14:paraId="644D7A4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941" w:type="dxa"/>
            <w:vAlign w:val="center"/>
          </w:tcPr>
          <w:p w14:paraId="0B58EECE" w14:textId="77777777" w:rsidR="001953E3" w:rsidRPr="006D3119" w:rsidRDefault="001953E3" w:rsidP="005772C5">
            <w:pPr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СЕТ ОПТИЧКИ ИНСТУРМЕНТИ</w:t>
            </w:r>
          </w:p>
        </w:tc>
        <w:tc>
          <w:tcPr>
            <w:tcW w:w="4740" w:type="dxa"/>
            <w:vAlign w:val="bottom"/>
          </w:tcPr>
          <w:p w14:paraId="6DCE15B9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оптички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подесиво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постеље,компас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,лупу,огледала.Погодан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отвореном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природи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9,5x4,5цм.</w:t>
            </w:r>
          </w:p>
        </w:tc>
        <w:tc>
          <w:tcPr>
            <w:tcW w:w="818" w:type="dxa"/>
            <w:vAlign w:val="center"/>
          </w:tcPr>
          <w:p w14:paraId="16243F97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64" w:type="dxa"/>
          </w:tcPr>
          <w:p w14:paraId="3A568F8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1B1DC6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77A1C1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0C144A3" w14:textId="23EDDE69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CC977EE" w14:textId="71731C19" w:rsidTr="003D4DD1">
        <w:trPr>
          <w:jc w:val="center"/>
        </w:trPr>
        <w:tc>
          <w:tcPr>
            <w:tcW w:w="633" w:type="dxa"/>
            <w:vAlign w:val="center"/>
          </w:tcPr>
          <w:p w14:paraId="5A00D954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941" w:type="dxa"/>
            <w:vAlign w:val="center"/>
          </w:tcPr>
          <w:p w14:paraId="6D9E48F3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ДВОГЛЕД СА ФУТРОЛОМ</w:t>
            </w:r>
          </w:p>
        </w:tc>
        <w:tc>
          <w:tcPr>
            <w:tcW w:w="4740" w:type="dxa"/>
            <w:vAlign w:val="bottom"/>
          </w:tcPr>
          <w:p w14:paraId="6C617F85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ДВОГЛЕД СА ФУТРОЛОМ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двоглед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квалитетне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високог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сјаја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овалну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ФУТРОЛУ-ТОРБУ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каишем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поклопцем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Могућност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приближавања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двогледа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пута.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двогледа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15х12х5цм.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футроле:16х12,5х5,5цм.</w:t>
            </w:r>
          </w:p>
        </w:tc>
        <w:tc>
          <w:tcPr>
            <w:tcW w:w="818" w:type="dxa"/>
            <w:vAlign w:val="center"/>
          </w:tcPr>
          <w:p w14:paraId="73660B39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64" w:type="dxa"/>
          </w:tcPr>
          <w:p w14:paraId="67FEEFCF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218F5C4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EEE7C5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809D7BA" w14:textId="22937B50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6157DB88" w14:textId="5CA5E318" w:rsidTr="003D4DD1">
        <w:trPr>
          <w:jc w:val="center"/>
        </w:trPr>
        <w:tc>
          <w:tcPr>
            <w:tcW w:w="633" w:type="dxa"/>
            <w:vAlign w:val="center"/>
          </w:tcPr>
          <w:p w14:paraId="480AA06E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941" w:type="dxa"/>
            <w:vAlign w:val="center"/>
          </w:tcPr>
          <w:p w14:paraId="5AB973E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ПЛАНЕТАРИЈУМ</w:t>
            </w:r>
          </w:p>
        </w:tc>
        <w:tc>
          <w:tcPr>
            <w:tcW w:w="4740" w:type="dxa"/>
            <w:vAlign w:val="center"/>
          </w:tcPr>
          <w:p w14:paraId="17A12E61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Планетаријум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мултимедијалним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звучником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Компоненте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планетаријума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тастер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укључивање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искључивање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појачавање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смањивање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звука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индикатор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могућношћу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гашења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и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минута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тастер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ротацију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удесно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датума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постоље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звездана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пројектовање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тастер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звучнике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пројектовање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звездe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падалице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конектора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упутство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висина19,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пречник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17,5цм.</w:t>
            </w:r>
          </w:p>
        </w:tc>
        <w:tc>
          <w:tcPr>
            <w:tcW w:w="818" w:type="dxa"/>
            <w:vAlign w:val="center"/>
          </w:tcPr>
          <w:p w14:paraId="1D7D0C91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464" w:type="dxa"/>
          </w:tcPr>
          <w:p w14:paraId="3101BE4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2E4BF4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F1B483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305F877" w14:textId="6E23D124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61B7D9B3" w14:textId="7719EAE2" w:rsidTr="003D4DD1">
        <w:trPr>
          <w:jc w:val="center"/>
        </w:trPr>
        <w:tc>
          <w:tcPr>
            <w:tcW w:w="633" w:type="dxa"/>
            <w:vAlign w:val="center"/>
          </w:tcPr>
          <w:p w14:paraId="028DEDD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941" w:type="dxa"/>
            <w:vAlign w:val="center"/>
          </w:tcPr>
          <w:p w14:paraId="19EA0722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ГЛОБУС НА СРПСКОМ 20 ЦМ</w:t>
            </w:r>
          </w:p>
        </w:tc>
        <w:tc>
          <w:tcPr>
            <w:tcW w:w="4740" w:type="dxa"/>
            <w:vAlign w:val="bottom"/>
          </w:tcPr>
          <w:p w14:paraId="42205568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светлећи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језику.Лако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стабилно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постоље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Пречник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20цм.</w:t>
            </w:r>
          </w:p>
        </w:tc>
        <w:tc>
          <w:tcPr>
            <w:tcW w:w="818" w:type="dxa"/>
            <w:vAlign w:val="center"/>
          </w:tcPr>
          <w:p w14:paraId="6D794E25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64" w:type="dxa"/>
          </w:tcPr>
          <w:p w14:paraId="5F84658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23D00C0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0E6C20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854D165" w14:textId="04AF373D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DBC2A0C" w14:textId="28F1DBBF" w:rsidTr="003D4DD1">
        <w:trPr>
          <w:jc w:val="center"/>
        </w:trPr>
        <w:tc>
          <w:tcPr>
            <w:tcW w:w="633" w:type="dxa"/>
            <w:vAlign w:val="center"/>
          </w:tcPr>
          <w:p w14:paraId="65279665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941" w:type="dxa"/>
            <w:vAlign w:val="center"/>
          </w:tcPr>
          <w:p w14:paraId="3AC18FE3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ГЛОБУС НА СРПСКОМ 26 ЦМ</w:t>
            </w:r>
          </w:p>
        </w:tc>
        <w:tc>
          <w:tcPr>
            <w:tcW w:w="4740" w:type="dxa"/>
            <w:vAlign w:val="bottom"/>
          </w:tcPr>
          <w:p w14:paraId="2EB9C039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светлећи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језику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стабилно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постоље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Пречник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26цм.</w:t>
            </w:r>
          </w:p>
        </w:tc>
        <w:tc>
          <w:tcPr>
            <w:tcW w:w="818" w:type="dxa"/>
            <w:vAlign w:val="center"/>
          </w:tcPr>
          <w:p w14:paraId="27100C7F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64" w:type="dxa"/>
          </w:tcPr>
          <w:p w14:paraId="51317C1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1FD6B62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A1F722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187EFDF" w14:textId="3FAD6599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51CF6856" w14:textId="370A34C6" w:rsidTr="003D4DD1">
        <w:trPr>
          <w:jc w:val="center"/>
        </w:trPr>
        <w:tc>
          <w:tcPr>
            <w:tcW w:w="633" w:type="dxa"/>
            <w:vAlign w:val="center"/>
          </w:tcPr>
          <w:p w14:paraId="26A5D3E5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941" w:type="dxa"/>
            <w:vAlign w:val="center"/>
          </w:tcPr>
          <w:p w14:paraId="42BEC13F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ГЛОБУС НА СРПСКОМ 30 ЦМ</w:t>
            </w:r>
          </w:p>
        </w:tc>
        <w:tc>
          <w:tcPr>
            <w:tcW w:w="4740" w:type="dxa"/>
            <w:vAlign w:val="bottom"/>
          </w:tcPr>
          <w:p w14:paraId="2B086B8C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светлећи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језику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стабилно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постоље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Пречник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30цм.</w:t>
            </w:r>
          </w:p>
        </w:tc>
        <w:tc>
          <w:tcPr>
            <w:tcW w:w="818" w:type="dxa"/>
            <w:vAlign w:val="center"/>
          </w:tcPr>
          <w:p w14:paraId="7D12B5A5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3A4671A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8B176E2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9EB170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D9765F3" w14:textId="236A23C6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14C288BF" w14:textId="542EE2D5" w:rsidTr="003D4DD1">
        <w:trPr>
          <w:jc w:val="center"/>
        </w:trPr>
        <w:tc>
          <w:tcPr>
            <w:tcW w:w="633" w:type="dxa"/>
            <w:vAlign w:val="center"/>
          </w:tcPr>
          <w:p w14:paraId="1CE28C94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941" w:type="dxa"/>
            <w:vAlign w:val="center"/>
          </w:tcPr>
          <w:p w14:paraId="3A37BB5E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ШАТОР СА ТУНЕЛОМ</w:t>
            </w:r>
          </w:p>
        </w:tc>
        <w:tc>
          <w:tcPr>
            <w:tcW w:w="4740" w:type="dxa"/>
            <w:vAlign w:val="bottom"/>
          </w:tcPr>
          <w:p w14:paraId="071BE86F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тунелом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импрегнираног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осликан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свемира,савежђа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Унутар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шатора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тунела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еластична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опруга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чврстину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165x95x85цм.</w:t>
            </w:r>
          </w:p>
        </w:tc>
        <w:tc>
          <w:tcPr>
            <w:tcW w:w="818" w:type="dxa"/>
            <w:vAlign w:val="center"/>
          </w:tcPr>
          <w:p w14:paraId="54B09149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4632941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09B189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0BF3BA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25C0F121" w14:textId="0ADE646C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E40A778" w14:textId="75EF3A1B" w:rsidTr="003D4DD1">
        <w:trPr>
          <w:jc w:val="center"/>
        </w:trPr>
        <w:tc>
          <w:tcPr>
            <w:tcW w:w="633" w:type="dxa"/>
            <w:vAlign w:val="center"/>
          </w:tcPr>
          <w:p w14:paraId="0604B818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941" w:type="dxa"/>
            <w:vAlign w:val="center"/>
          </w:tcPr>
          <w:p w14:paraId="7E1726B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КУЛТУРЕ СВЕТА</w:t>
            </w:r>
          </w:p>
        </w:tc>
        <w:tc>
          <w:tcPr>
            <w:tcW w:w="4740" w:type="dxa"/>
            <w:vAlign w:val="bottom"/>
          </w:tcPr>
          <w:p w14:paraId="59361F70" w14:textId="77777777" w:rsidR="001953E3" w:rsidRDefault="001953E3" w:rsidP="001953E3">
            <w:pPr>
              <w:jc w:val="both"/>
            </w:pPr>
            <w:proofErr w:type="spellStart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>Едукативна</w:t>
            </w:r>
            <w:proofErr w:type="spell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>информативна</w:t>
            </w:r>
            <w:proofErr w:type="spell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>слагалица</w:t>
            </w:r>
            <w:proofErr w:type="spell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>темом</w:t>
            </w:r>
            <w:proofErr w:type="spell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 КУЛТУРЕ</w:t>
            </w:r>
            <w:proofErr w:type="gramEnd"/>
            <w:r w:rsidRPr="0038577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32F5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Сет 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00-210 елемената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кутији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налазе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текстови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14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приказаних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земаља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описују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културне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сваке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земље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склопљене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пузле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47х33цм 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приказује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ношње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заставу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културне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земаља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ензије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паковања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26,5х39х4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8" w:type="dxa"/>
            <w:vAlign w:val="center"/>
          </w:tcPr>
          <w:p w14:paraId="0C60F26B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4A11C0C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EF8287F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54C2C8E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59503B5" w14:textId="13606D42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42798AA" w14:textId="70BC3827" w:rsidTr="003D4DD1">
        <w:trPr>
          <w:jc w:val="center"/>
        </w:trPr>
        <w:tc>
          <w:tcPr>
            <w:tcW w:w="633" w:type="dxa"/>
            <w:vAlign w:val="center"/>
          </w:tcPr>
          <w:p w14:paraId="11659411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941" w:type="dxa"/>
            <w:vAlign w:val="center"/>
          </w:tcPr>
          <w:p w14:paraId="00EE1231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СОЛАРНИ СИСТЕМ</w:t>
            </w:r>
          </w:p>
        </w:tc>
        <w:tc>
          <w:tcPr>
            <w:tcW w:w="4740" w:type="dxa"/>
            <w:vAlign w:val="bottom"/>
          </w:tcPr>
          <w:p w14:paraId="483C9640" w14:textId="77777777" w:rsidR="001953E3" w:rsidRPr="00932F56" w:rsidRDefault="001953E3" w:rsidP="001953E3">
            <w:pPr>
              <w:jc w:val="both"/>
              <w:rPr>
                <w:lang w:val="sr-Cyrl-RS"/>
              </w:rPr>
            </w:pP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Слагалица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пузла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упознаје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децу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Соларним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системом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0-210</w:t>
            </w:r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елемен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формира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слика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47х33цм.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Дим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ензије</w:t>
            </w:r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сета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одлагање</w:t>
            </w:r>
            <w:proofErr w:type="spellEnd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 xml:space="preserve"> 26,5х39х4 </w:t>
            </w:r>
            <w:proofErr w:type="spellStart"/>
            <w:r w:rsidRPr="00932F56"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8" w:type="dxa"/>
            <w:vAlign w:val="center"/>
          </w:tcPr>
          <w:p w14:paraId="575CF4C9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3FBBF5FB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07822F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2AAB9C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FC324AE" w14:textId="06562A8B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106319EB" w14:textId="7C63126E" w:rsidTr="003D4DD1">
        <w:trPr>
          <w:jc w:val="center"/>
        </w:trPr>
        <w:tc>
          <w:tcPr>
            <w:tcW w:w="633" w:type="dxa"/>
            <w:vAlign w:val="center"/>
          </w:tcPr>
          <w:p w14:paraId="1E187CD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941" w:type="dxa"/>
            <w:vAlign w:val="center"/>
          </w:tcPr>
          <w:p w14:paraId="2C79F7BC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МАПА СВЕТА СЛАГАЛИЦА</w:t>
            </w:r>
          </w:p>
        </w:tc>
        <w:tc>
          <w:tcPr>
            <w:tcW w:w="4740" w:type="dxa"/>
            <w:vAlign w:val="bottom"/>
          </w:tcPr>
          <w:p w14:paraId="5E21A08A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Слагалица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пузла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"МАПА СВЕТА"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0-210 елемената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пузле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чијим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слагањем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47х33цм.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паковања:39х26,5х4цм.</w:t>
            </w:r>
          </w:p>
        </w:tc>
        <w:tc>
          <w:tcPr>
            <w:tcW w:w="818" w:type="dxa"/>
            <w:vAlign w:val="center"/>
          </w:tcPr>
          <w:p w14:paraId="4B18C5A5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464" w:type="dxa"/>
          </w:tcPr>
          <w:p w14:paraId="11E9223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2CCEB80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7679DFF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FC70376" w14:textId="5AA64310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1E2BFCE1" w14:textId="10DCCFAA" w:rsidTr="003D4DD1">
        <w:trPr>
          <w:jc w:val="center"/>
        </w:trPr>
        <w:tc>
          <w:tcPr>
            <w:tcW w:w="633" w:type="dxa"/>
            <w:vAlign w:val="center"/>
          </w:tcPr>
          <w:p w14:paraId="44E61115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941" w:type="dxa"/>
            <w:vAlign w:val="center"/>
          </w:tcPr>
          <w:p w14:paraId="492A1BC2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ВАГА БАЛАНС РАВНОТЕЖА</w:t>
            </w:r>
          </w:p>
        </w:tc>
        <w:tc>
          <w:tcPr>
            <w:tcW w:w="4740" w:type="dxa"/>
            <w:vAlign w:val="bottom"/>
          </w:tcPr>
          <w:p w14:paraId="6F77C61A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лакше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сортирање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чврстих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течних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тежину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500мл.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производа:52х25цм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паковања:41х21х7цм.</w:t>
            </w:r>
          </w:p>
        </w:tc>
        <w:tc>
          <w:tcPr>
            <w:tcW w:w="818" w:type="dxa"/>
            <w:vAlign w:val="center"/>
          </w:tcPr>
          <w:p w14:paraId="60F7D179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20C9C6E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BE0CF0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0F0AA4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21761BC" w14:textId="1D2509AB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5CAE54CA" w14:textId="560D2CE2" w:rsidTr="003D4DD1">
        <w:trPr>
          <w:jc w:val="center"/>
        </w:trPr>
        <w:tc>
          <w:tcPr>
            <w:tcW w:w="633" w:type="dxa"/>
            <w:vAlign w:val="center"/>
          </w:tcPr>
          <w:p w14:paraId="18910920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941" w:type="dxa"/>
            <w:vAlign w:val="center"/>
          </w:tcPr>
          <w:p w14:paraId="0F17CBBF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ОРФОВ ИНСТУРМЕНТАРИЈ</w:t>
            </w:r>
          </w:p>
        </w:tc>
        <w:tc>
          <w:tcPr>
            <w:tcW w:w="4740" w:type="dxa"/>
            <w:vAlign w:val="bottom"/>
          </w:tcPr>
          <w:p w14:paraId="1EF01DEE" w14:textId="77777777" w:rsidR="001953E3" w:rsidRDefault="001953E3" w:rsidP="001953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пвц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даире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звончића,пластичне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звечке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пар,триангл,кастањете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пластичне,прапорци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штапићи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удараљке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артикла:23,5х24х6,5цм.</w:t>
            </w:r>
          </w:p>
        </w:tc>
        <w:tc>
          <w:tcPr>
            <w:tcW w:w="818" w:type="dxa"/>
            <w:vAlign w:val="center"/>
          </w:tcPr>
          <w:p w14:paraId="7CB8E822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64" w:type="dxa"/>
          </w:tcPr>
          <w:p w14:paraId="17425DD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0E81790B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375F03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27FADCC" w14:textId="1BC158BC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0EC246E5" w14:textId="073B57D6" w:rsidTr="003D4DD1">
        <w:trPr>
          <w:jc w:val="center"/>
        </w:trPr>
        <w:tc>
          <w:tcPr>
            <w:tcW w:w="633" w:type="dxa"/>
            <w:vAlign w:val="center"/>
          </w:tcPr>
          <w:p w14:paraId="26F7ADB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941" w:type="dxa"/>
            <w:vAlign w:val="center"/>
          </w:tcPr>
          <w:p w14:paraId="06D0014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КЛАВИЈАТУРА 54 ДИРКЕ</w:t>
            </w:r>
          </w:p>
        </w:tc>
        <w:tc>
          <w:tcPr>
            <w:tcW w:w="4740" w:type="dxa"/>
            <w:vAlign w:val="bottom"/>
          </w:tcPr>
          <w:p w14:paraId="74CDB251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Електрична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професионална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клавијатура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дирке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стандардних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ритмова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песама,дигитални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дисплеј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слушалице,мирофон,усб-мп3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player,адаптер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струју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перкусија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артикла:84,8х10х10цм.</w:t>
            </w:r>
          </w:p>
        </w:tc>
        <w:tc>
          <w:tcPr>
            <w:tcW w:w="818" w:type="dxa"/>
            <w:vAlign w:val="center"/>
          </w:tcPr>
          <w:p w14:paraId="123ED01B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64" w:type="dxa"/>
          </w:tcPr>
          <w:p w14:paraId="5709F4D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534B955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60CFDB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AA54F5D" w14:textId="3E8CAE71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959B210" w14:textId="02E2531E" w:rsidTr="003D4DD1">
        <w:trPr>
          <w:jc w:val="center"/>
        </w:trPr>
        <w:tc>
          <w:tcPr>
            <w:tcW w:w="633" w:type="dxa"/>
            <w:vAlign w:val="center"/>
          </w:tcPr>
          <w:p w14:paraId="4E2683A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941" w:type="dxa"/>
            <w:vAlign w:val="center"/>
          </w:tcPr>
          <w:p w14:paraId="36965E70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КОЛИЦА ЗА ЛУТКУ</w:t>
            </w:r>
          </w:p>
        </w:tc>
        <w:tc>
          <w:tcPr>
            <w:tcW w:w="4740" w:type="dxa"/>
            <w:vAlign w:val="bottom"/>
          </w:tcPr>
          <w:p w14:paraId="41B1B951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лутке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конструкције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декоративним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настрешницом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прилагођава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нивоа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паковања:56х35х16.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53,5х35,5х63цм.</w:t>
            </w:r>
          </w:p>
        </w:tc>
        <w:tc>
          <w:tcPr>
            <w:tcW w:w="818" w:type="dxa"/>
            <w:vAlign w:val="center"/>
          </w:tcPr>
          <w:p w14:paraId="5A1F2EF7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64" w:type="dxa"/>
          </w:tcPr>
          <w:p w14:paraId="45EB141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13467BC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9EC63A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F9B5F72" w14:textId="2B6D4492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C7E8878" w14:textId="46A95F13" w:rsidTr="003D4DD1">
        <w:trPr>
          <w:jc w:val="center"/>
        </w:trPr>
        <w:tc>
          <w:tcPr>
            <w:tcW w:w="633" w:type="dxa"/>
            <w:vAlign w:val="center"/>
          </w:tcPr>
          <w:p w14:paraId="01110514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941" w:type="dxa"/>
            <w:vAlign w:val="center"/>
          </w:tcPr>
          <w:p w14:paraId="04FC8E16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РЕГИСТАР КАСА</w:t>
            </w:r>
          </w:p>
        </w:tc>
        <w:tc>
          <w:tcPr>
            <w:tcW w:w="4740" w:type="dxa"/>
            <w:vAlign w:val="bottom"/>
          </w:tcPr>
          <w:p w14:paraId="67E38FD9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Регистар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батерија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звучне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светлосне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ефекте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баркод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читач,вагу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намирница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картице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артикла:32х15,5х14цм.</w:t>
            </w:r>
          </w:p>
        </w:tc>
        <w:tc>
          <w:tcPr>
            <w:tcW w:w="818" w:type="dxa"/>
            <w:vAlign w:val="center"/>
          </w:tcPr>
          <w:p w14:paraId="20126377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4571A32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5D437F5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FF0ACEF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AB13165" w14:textId="1CB752D0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8163A5C" w14:textId="2AC0D333" w:rsidTr="003D4DD1">
        <w:trPr>
          <w:jc w:val="center"/>
        </w:trPr>
        <w:tc>
          <w:tcPr>
            <w:tcW w:w="633" w:type="dxa"/>
            <w:vAlign w:val="center"/>
          </w:tcPr>
          <w:p w14:paraId="1D46654C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941" w:type="dxa"/>
            <w:vAlign w:val="center"/>
          </w:tcPr>
          <w:p w14:paraId="30A8D845" w14:textId="77777777" w:rsidR="001953E3" w:rsidRDefault="001953E3" w:rsidP="005772C5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СЕТ – КУТАК</w:t>
            </w:r>
          </w:p>
          <w:p w14:paraId="587DA9BA" w14:textId="77777777" w:rsidR="001953E3" w:rsidRPr="00932F56" w:rsidRDefault="001953E3" w:rsidP="005772C5">
            <w:pPr>
              <w:rPr>
                <w:lang w:val="sr-Cyrl-RS"/>
              </w:rPr>
            </w:pPr>
            <w:r>
              <w:rPr>
                <w:lang w:val="sr-Cyrl-RS"/>
              </w:rPr>
              <w:t>ПОЗОРНИЦА - ПРОДАВНИЦА</w:t>
            </w:r>
          </w:p>
        </w:tc>
        <w:tc>
          <w:tcPr>
            <w:tcW w:w="4740" w:type="dxa"/>
            <w:vAlign w:val="bottom"/>
          </w:tcPr>
          <w:p w14:paraId="67E53C87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ПОЗОРНИЦА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ПРОДАВНИЦА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театар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осликаном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позорницом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полице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намирница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платненом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тендом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артикла:60х124х29,5цм.</w:t>
            </w:r>
          </w:p>
        </w:tc>
        <w:tc>
          <w:tcPr>
            <w:tcW w:w="818" w:type="dxa"/>
            <w:vAlign w:val="center"/>
          </w:tcPr>
          <w:p w14:paraId="604FFFD3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5391200B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145C014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D592A0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42730765" w14:textId="0F272F95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ED43E82" w14:textId="51EF8C8D" w:rsidTr="003D4DD1">
        <w:trPr>
          <w:jc w:val="center"/>
        </w:trPr>
        <w:tc>
          <w:tcPr>
            <w:tcW w:w="633" w:type="dxa"/>
            <w:vAlign w:val="center"/>
          </w:tcPr>
          <w:p w14:paraId="07C9CD2B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lastRenderedPageBreak/>
              <w:t>20.</w:t>
            </w:r>
          </w:p>
        </w:tc>
        <w:tc>
          <w:tcPr>
            <w:tcW w:w="1941" w:type="dxa"/>
            <w:vAlign w:val="center"/>
          </w:tcPr>
          <w:p w14:paraId="63D093E8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ДРВЕНА РАКЕТА</w:t>
            </w:r>
          </w:p>
        </w:tc>
        <w:tc>
          <w:tcPr>
            <w:tcW w:w="4740" w:type="dxa"/>
            <w:vAlign w:val="bottom"/>
          </w:tcPr>
          <w:p w14:paraId="53C70857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Ракета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"АСТРОНАУТ"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ракета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31 x31 X 69цм.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трокраком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сталку.Грађевинска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играчка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тематских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просторија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Спаваћа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креветом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извлачење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оставе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храну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одмор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гардеробера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астронауте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лабораторија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испитивање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ракете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купатило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кухиња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теретана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фигурице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астронаута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6цм,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8цм,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заставица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кутијица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додатни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реквизит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астронауте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18" w:type="dxa"/>
            <w:vAlign w:val="center"/>
          </w:tcPr>
          <w:p w14:paraId="1597E260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38AC1D1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BF4EFE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6BD150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DEFD569" w14:textId="10AEA358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494685D8" w14:textId="24DB1555" w:rsidTr="003D4DD1">
        <w:trPr>
          <w:jc w:val="center"/>
        </w:trPr>
        <w:tc>
          <w:tcPr>
            <w:tcW w:w="633" w:type="dxa"/>
            <w:vAlign w:val="center"/>
          </w:tcPr>
          <w:p w14:paraId="2F6F05E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941" w:type="dxa"/>
            <w:vAlign w:val="center"/>
          </w:tcPr>
          <w:p w14:paraId="514322F3" w14:textId="77777777" w:rsidR="001953E3" w:rsidRPr="00932F56" w:rsidRDefault="001953E3" w:rsidP="005772C5">
            <w:pPr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ДРВЕНИ КОНСТРУ</w:t>
            </w:r>
            <w:r>
              <w:rPr>
                <w:rFonts w:ascii="Calibri" w:hAnsi="Calibri" w:cs="Calibri"/>
                <w:color w:val="000000"/>
                <w:lang w:val="sr-Cyrl-RS"/>
              </w:rPr>
              <w:t>КТОР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r-Cyrl-RS"/>
              </w:rPr>
              <w:t>-</w:t>
            </w:r>
            <w:r>
              <w:rPr>
                <w:rFonts w:ascii="Calibri" w:hAnsi="Calibri" w:cs="Calibri"/>
                <w:color w:val="000000"/>
              </w:rPr>
              <w:t>ГЕОМЕТРИЈСКА ТЕЛА</w:t>
            </w:r>
          </w:p>
        </w:tc>
        <w:tc>
          <w:tcPr>
            <w:tcW w:w="4740" w:type="dxa"/>
            <w:vAlign w:val="bottom"/>
          </w:tcPr>
          <w:p w14:paraId="17A0938E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грађења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упознавање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геометријских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сортирање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класификацију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величине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комада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кофици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паковања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 х 22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Дебљина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8" w:type="dxa"/>
            <w:vAlign w:val="center"/>
          </w:tcPr>
          <w:p w14:paraId="064968CF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2188A4D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A8F32E7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E14B24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3CE1ED9" w14:textId="6EDD6265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604629B5" w14:textId="15820A74" w:rsidTr="003D4DD1">
        <w:trPr>
          <w:jc w:val="center"/>
        </w:trPr>
        <w:tc>
          <w:tcPr>
            <w:tcW w:w="633" w:type="dxa"/>
            <w:vAlign w:val="center"/>
          </w:tcPr>
          <w:p w14:paraId="31899599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941" w:type="dxa"/>
            <w:vAlign w:val="center"/>
          </w:tcPr>
          <w:p w14:paraId="063CD82A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СЕНЗОРНА ГЕОМЕТРИЈСКА ТЕЛА</w:t>
            </w:r>
          </w:p>
        </w:tc>
        <w:tc>
          <w:tcPr>
            <w:tcW w:w="4740" w:type="dxa"/>
            <w:vAlign w:val="bottom"/>
          </w:tcPr>
          <w:p w14:paraId="673D84F8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геометрисјких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комбиновати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састављати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Због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транспарентности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погодни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коришћење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светлећим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панелима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највећег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елемента10х5х2,5.</w:t>
            </w:r>
          </w:p>
        </w:tc>
        <w:tc>
          <w:tcPr>
            <w:tcW w:w="818" w:type="dxa"/>
            <w:vAlign w:val="center"/>
          </w:tcPr>
          <w:p w14:paraId="3E230366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4121B0A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4A613F1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2061111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8D7D0A5" w14:textId="3B07414E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6787B01B" w14:textId="4A6C0EE0" w:rsidTr="003D4DD1">
        <w:trPr>
          <w:jc w:val="center"/>
        </w:trPr>
        <w:tc>
          <w:tcPr>
            <w:tcW w:w="633" w:type="dxa"/>
            <w:vAlign w:val="center"/>
          </w:tcPr>
          <w:p w14:paraId="7EBAF3CB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941" w:type="dxa"/>
            <w:vAlign w:val="center"/>
          </w:tcPr>
          <w:p w14:paraId="6527BA4A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ЛОГИЧКИ БЛОКОВИ</w:t>
            </w:r>
          </w:p>
        </w:tc>
        <w:tc>
          <w:tcPr>
            <w:tcW w:w="4740" w:type="dxa"/>
            <w:vAlign w:val="bottom"/>
          </w:tcPr>
          <w:p w14:paraId="4022995A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Логички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блокови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геометријских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величине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дебљине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пвц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постоље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сортирање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чување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кутије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31 х 22 х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8" w:type="dxa"/>
            <w:vAlign w:val="center"/>
          </w:tcPr>
          <w:p w14:paraId="0A61DDD3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64" w:type="dxa"/>
          </w:tcPr>
          <w:p w14:paraId="70622DE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018F13D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4778277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2E838569" w14:textId="46D8C12C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4D19FC5C" w14:textId="06A1E56A" w:rsidTr="003D4DD1">
        <w:trPr>
          <w:jc w:val="center"/>
        </w:trPr>
        <w:tc>
          <w:tcPr>
            <w:tcW w:w="633" w:type="dxa"/>
            <w:vAlign w:val="center"/>
          </w:tcPr>
          <w:p w14:paraId="5B7BEE73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941" w:type="dxa"/>
            <w:vAlign w:val="center"/>
          </w:tcPr>
          <w:p w14:paraId="3C77882C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ДРВЕНА ГАРАЖА СА ПУМПОМ</w:t>
            </w:r>
          </w:p>
        </w:tc>
        <w:tc>
          <w:tcPr>
            <w:tcW w:w="4740" w:type="dxa"/>
            <w:vAlign w:val="bottom"/>
          </w:tcPr>
          <w:p w14:paraId="50AFC405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паркингом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хелиодромом.Комплет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дрвена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аутића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хеликоптер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погодна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превозних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72,8х45х40,5цм.</w:t>
            </w:r>
          </w:p>
        </w:tc>
        <w:tc>
          <w:tcPr>
            <w:tcW w:w="818" w:type="dxa"/>
            <w:vAlign w:val="center"/>
          </w:tcPr>
          <w:p w14:paraId="01FFCAF6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64" w:type="dxa"/>
          </w:tcPr>
          <w:p w14:paraId="31EA4A0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06CE044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730379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BEAC5F0" w14:textId="77D4BBA9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010E303C" w14:textId="48B84507" w:rsidTr="003D4DD1">
        <w:trPr>
          <w:jc w:val="center"/>
        </w:trPr>
        <w:tc>
          <w:tcPr>
            <w:tcW w:w="633" w:type="dxa"/>
            <w:vAlign w:val="center"/>
          </w:tcPr>
          <w:p w14:paraId="78F329B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941" w:type="dxa"/>
            <w:vAlign w:val="center"/>
          </w:tcPr>
          <w:p w14:paraId="23944F96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МЕТАЛНИ А</w:t>
            </w:r>
            <w:r>
              <w:rPr>
                <w:rFonts w:ascii="Calibri" w:hAnsi="Calibri" w:cs="Calibri"/>
                <w:color w:val="000000"/>
                <w:lang w:val="sr-Cyrl-RS"/>
              </w:rPr>
              <w:t>УТ</w:t>
            </w:r>
            <w:r>
              <w:rPr>
                <w:rFonts w:ascii="Calibri" w:hAnsi="Calibri" w:cs="Calibri"/>
                <w:color w:val="000000"/>
              </w:rPr>
              <w:t>ИЋИ</w:t>
            </w:r>
          </w:p>
        </w:tc>
        <w:tc>
          <w:tcPr>
            <w:tcW w:w="4740" w:type="dxa"/>
            <w:vAlign w:val="bottom"/>
          </w:tcPr>
          <w:p w14:paraId="0BBDFBF2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аутомобил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аутомобила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крећу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принципу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повуци-пусти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могу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отварати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затварати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Модел размере 1:43.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аутомобила:11х4,5х3цм.</w:t>
            </w:r>
          </w:p>
        </w:tc>
        <w:tc>
          <w:tcPr>
            <w:tcW w:w="818" w:type="dxa"/>
            <w:vAlign w:val="center"/>
          </w:tcPr>
          <w:p w14:paraId="12772D36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464" w:type="dxa"/>
          </w:tcPr>
          <w:p w14:paraId="620430B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5AFF306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269BFE1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03D0A43" w14:textId="4FD12C44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4A326459" w14:textId="20BF9BAF" w:rsidTr="003D4DD1">
        <w:trPr>
          <w:jc w:val="center"/>
        </w:trPr>
        <w:tc>
          <w:tcPr>
            <w:tcW w:w="633" w:type="dxa"/>
            <w:vAlign w:val="center"/>
          </w:tcPr>
          <w:p w14:paraId="185D2971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941" w:type="dxa"/>
            <w:vAlign w:val="center"/>
          </w:tcPr>
          <w:p w14:paraId="490B9E02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МЕТАЛНИ КАМИОН</w:t>
            </w:r>
          </w:p>
        </w:tc>
        <w:tc>
          <w:tcPr>
            <w:tcW w:w="4740" w:type="dxa"/>
            <w:vAlign w:val="bottom"/>
          </w:tcPr>
          <w:p w14:paraId="5DB97C6B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Ватрогасни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метал-пластика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Покреће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принципу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ПОВУЦИ-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ПУСТИ.Приликом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активирају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звучни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лос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ефекти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отварати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1:50.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паковања:28х14х10цм.</w:t>
            </w:r>
          </w:p>
        </w:tc>
        <w:tc>
          <w:tcPr>
            <w:tcW w:w="818" w:type="dxa"/>
            <w:vAlign w:val="center"/>
          </w:tcPr>
          <w:p w14:paraId="2FE6F42E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2FA59C4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91232B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42CA915E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1C45F43" w14:textId="496F02C8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0CD034C" w14:textId="1587939D" w:rsidTr="003D4DD1">
        <w:trPr>
          <w:jc w:val="center"/>
        </w:trPr>
        <w:tc>
          <w:tcPr>
            <w:tcW w:w="633" w:type="dxa"/>
            <w:vAlign w:val="center"/>
          </w:tcPr>
          <w:p w14:paraId="0A4089CB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941" w:type="dxa"/>
            <w:vAlign w:val="center"/>
          </w:tcPr>
          <w:p w14:paraId="68F2F3F4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НАМЕНСКА ВОЗИЛА</w:t>
            </w:r>
          </w:p>
        </w:tc>
        <w:tc>
          <w:tcPr>
            <w:tcW w:w="4740" w:type="dxa"/>
            <w:vAlign w:val="bottom"/>
          </w:tcPr>
          <w:p w14:paraId="4B85D538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Наменско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ВАТРОГАСНИ КАМИОНИ И КАМИОН ЗА ОДРЖАВАЊЕ ПУТЕВА.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Покреће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принципу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ПОВУЦИ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ПУСТИ.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1:72.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сета:13,5х10х5цм.</w:t>
            </w:r>
          </w:p>
        </w:tc>
        <w:tc>
          <w:tcPr>
            <w:tcW w:w="818" w:type="dxa"/>
            <w:vAlign w:val="center"/>
          </w:tcPr>
          <w:p w14:paraId="6851AFAA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6EC848D2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184AABD8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E38827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D36B4B2" w14:textId="70378D66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1A61E5D2" w14:textId="06BECF28" w:rsidTr="003D4DD1">
        <w:trPr>
          <w:jc w:val="center"/>
        </w:trPr>
        <w:tc>
          <w:tcPr>
            <w:tcW w:w="633" w:type="dxa"/>
            <w:vAlign w:val="center"/>
          </w:tcPr>
          <w:p w14:paraId="74043BB8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941" w:type="dxa"/>
            <w:vAlign w:val="center"/>
          </w:tcPr>
          <w:p w14:paraId="6173FC20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АУТО СА ПРИКОЛИЦОМ</w:t>
            </w:r>
          </w:p>
        </w:tc>
        <w:tc>
          <w:tcPr>
            <w:tcW w:w="4740" w:type="dxa"/>
            <w:vAlign w:val="bottom"/>
          </w:tcPr>
          <w:p w14:paraId="399C4240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аутомобил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ЏИП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приколицом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коње-израђен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метал-пластика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Покреће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принципу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ПОВУЦИ-ПУСТИ.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размере:1:43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:28х8х6,5цм.</w:t>
            </w:r>
          </w:p>
        </w:tc>
        <w:tc>
          <w:tcPr>
            <w:tcW w:w="818" w:type="dxa"/>
            <w:vAlign w:val="center"/>
          </w:tcPr>
          <w:p w14:paraId="3AA656EF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23B0DCD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36E4027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C748A1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11DF7BD" w14:textId="78F28F68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3F3B43F1" w14:textId="55B5EF11" w:rsidTr="003D4DD1">
        <w:trPr>
          <w:jc w:val="center"/>
        </w:trPr>
        <w:tc>
          <w:tcPr>
            <w:tcW w:w="633" w:type="dxa"/>
            <w:vAlign w:val="center"/>
          </w:tcPr>
          <w:p w14:paraId="38BA5858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941" w:type="dxa"/>
            <w:vAlign w:val="center"/>
          </w:tcPr>
          <w:p w14:paraId="5FDC0481" w14:textId="77777777" w:rsidR="001953E3" w:rsidRPr="00006B93" w:rsidRDefault="001953E3" w:rsidP="005772C5">
            <w:pPr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СЕТ АУТИЋА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И АВИОН</w:t>
            </w:r>
          </w:p>
        </w:tc>
        <w:tc>
          <w:tcPr>
            <w:tcW w:w="4740" w:type="dxa"/>
            <w:vAlign w:val="center"/>
          </w:tcPr>
          <w:p w14:paraId="16A5AF38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ут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авиона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аутмобила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авион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метал-пластика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сета:27х10,5х4цм.</w:t>
            </w:r>
          </w:p>
        </w:tc>
        <w:tc>
          <w:tcPr>
            <w:tcW w:w="818" w:type="dxa"/>
            <w:vAlign w:val="center"/>
          </w:tcPr>
          <w:p w14:paraId="6D3FAF76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64" w:type="dxa"/>
          </w:tcPr>
          <w:p w14:paraId="5B52A95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00D168E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CA01AD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FA13E1C" w14:textId="6DE31B6D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7F5E054" w14:textId="27D89755" w:rsidTr="003D4DD1">
        <w:trPr>
          <w:jc w:val="center"/>
        </w:trPr>
        <w:tc>
          <w:tcPr>
            <w:tcW w:w="633" w:type="dxa"/>
            <w:vAlign w:val="center"/>
          </w:tcPr>
          <w:p w14:paraId="5FAA5AFA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941" w:type="dxa"/>
            <w:vAlign w:val="center"/>
          </w:tcPr>
          <w:p w14:paraId="25710E46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ИНТЕРАКТИВНИ ТЕПИХ САОБРАЋАЈ</w:t>
            </w:r>
          </w:p>
        </w:tc>
        <w:tc>
          <w:tcPr>
            <w:tcW w:w="4740" w:type="dxa"/>
            <w:vAlign w:val="bottom"/>
          </w:tcPr>
          <w:p w14:paraId="7D3D6B04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Интерактивни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САОБРАЋАЈ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САОБРАЋАЈ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израђен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подлога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пријања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површину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спречава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померање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тепиха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повришни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тепиха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осликана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саобраћајница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пешачким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прелазима,семафорима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тепиха:150х100цм.</w:t>
            </w:r>
          </w:p>
        </w:tc>
        <w:tc>
          <w:tcPr>
            <w:tcW w:w="818" w:type="dxa"/>
            <w:vAlign w:val="center"/>
          </w:tcPr>
          <w:p w14:paraId="383F859E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64" w:type="dxa"/>
          </w:tcPr>
          <w:p w14:paraId="2F9517C2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407610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620871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B326595" w14:textId="65324F7E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EF4CBC6" w14:textId="176FC678" w:rsidTr="003D4DD1">
        <w:trPr>
          <w:jc w:val="center"/>
        </w:trPr>
        <w:tc>
          <w:tcPr>
            <w:tcW w:w="633" w:type="dxa"/>
            <w:vAlign w:val="center"/>
          </w:tcPr>
          <w:p w14:paraId="2EABDFDE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941" w:type="dxa"/>
            <w:vAlign w:val="center"/>
          </w:tcPr>
          <w:p w14:paraId="12B80A1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БОЦКАЛИЦЕ СИТНЕ</w:t>
            </w:r>
          </w:p>
        </w:tc>
        <w:tc>
          <w:tcPr>
            <w:tcW w:w="4740" w:type="dxa"/>
            <w:vAlign w:val="bottom"/>
          </w:tcPr>
          <w:p w14:paraId="3968B26F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Боцкалица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мозаик-сет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боцкалица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различита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облика,таблу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боцкање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димензије:22,2х17,9х1цм.</w:t>
            </w:r>
          </w:p>
        </w:tc>
        <w:tc>
          <w:tcPr>
            <w:tcW w:w="818" w:type="dxa"/>
            <w:vAlign w:val="center"/>
          </w:tcPr>
          <w:p w14:paraId="00921323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64" w:type="dxa"/>
          </w:tcPr>
          <w:p w14:paraId="4A26576F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4B5AA16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B09916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61DAC0E" w14:textId="38EC446B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58891893" w14:textId="2B5E7359" w:rsidTr="003D4DD1">
        <w:trPr>
          <w:jc w:val="center"/>
        </w:trPr>
        <w:tc>
          <w:tcPr>
            <w:tcW w:w="633" w:type="dxa"/>
            <w:vAlign w:val="center"/>
          </w:tcPr>
          <w:p w14:paraId="103A75A0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941" w:type="dxa"/>
            <w:vAlign w:val="center"/>
          </w:tcPr>
          <w:p w14:paraId="2DBF4288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ПОТРАГА ЗА ПРОНАЛАСЦИМА</w:t>
            </w:r>
          </w:p>
        </w:tc>
        <w:tc>
          <w:tcPr>
            <w:tcW w:w="4740" w:type="dxa"/>
            <w:vAlign w:val="bottom"/>
          </w:tcPr>
          <w:p w14:paraId="1D683938" w14:textId="77777777" w:rsidR="001953E3" w:rsidRDefault="001953E3" w:rsidP="00195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Интерактивна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едукативна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друштвена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где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играчи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користећи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свог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аватара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младог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научника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имају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задатак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сакупе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што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Теслиних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проналазака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Циљ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помоћ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проналазака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саставе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слику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Теслиног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трансформатора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67DCB4" w14:textId="77777777" w:rsidR="001953E3" w:rsidRDefault="001953E3" w:rsidP="001953E3">
            <w:pPr>
              <w:jc w:val="both"/>
            </w:pP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lastRenderedPageBreak/>
              <w:t>Игра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рађена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СТЕМ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моделу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подстиче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децу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решавање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комплексних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развијање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креативних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потенцијала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6B93">
              <w:rPr>
                <w:rFonts w:ascii="Arial" w:hAnsi="Arial" w:cs="Arial"/>
                <w:sz w:val="20"/>
                <w:szCs w:val="20"/>
              </w:rPr>
              <w:t>садржи:таблу</w:t>
            </w:r>
            <w:proofErr w:type="spellEnd"/>
            <w:proofErr w:type="gram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игру,60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илустрованих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картица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проналасцима,шаблон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коме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ређају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проналасци,22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картице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упутима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и задацима,20 QR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картица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93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фигура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истраживача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06B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аватара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чије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фигуре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постављају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у ПВЦ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постоља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пехар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најбољег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играча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потраге,1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картица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QR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кодом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најбољег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играча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потраге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6B9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коцкица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 и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упутство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игру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Димензија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табле.58х58цм.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Висина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пехара:22,5цм.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Димензија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фигурица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06B9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висина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највише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фигурице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8,5цм,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Висина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најниже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фигурице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8цм.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Димензија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картица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B93">
              <w:rPr>
                <w:rFonts w:ascii="Arial" w:hAnsi="Arial" w:cs="Arial"/>
                <w:sz w:val="20"/>
                <w:szCs w:val="20"/>
              </w:rPr>
              <w:t>9х6цм.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Димензија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сета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6B9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006B93">
              <w:rPr>
                <w:rFonts w:ascii="Arial" w:hAnsi="Arial" w:cs="Arial"/>
                <w:sz w:val="20"/>
                <w:szCs w:val="20"/>
              </w:rPr>
              <w:t xml:space="preserve"> одлагање:30х30х7,5цм.</w:t>
            </w:r>
          </w:p>
        </w:tc>
        <w:tc>
          <w:tcPr>
            <w:tcW w:w="818" w:type="dxa"/>
            <w:vAlign w:val="center"/>
          </w:tcPr>
          <w:p w14:paraId="258ACA8C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464" w:type="dxa"/>
          </w:tcPr>
          <w:p w14:paraId="4352E5C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C3E3047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4EE2E18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17BE423" w14:textId="191B7EF9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08A3FC56" w14:textId="68EC0581" w:rsidTr="003D4DD1">
        <w:trPr>
          <w:jc w:val="center"/>
        </w:trPr>
        <w:tc>
          <w:tcPr>
            <w:tcW w:w="633" w:type="dxa"/>
            <w:vAlign w:val="center"/>
          </w:tcPr>
          <w:p w14:paraId="1E80B6B1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941" w:type="dxa"/>
            <w:vAlign w:val="center"/>
          </w:tcPr>
          <w:p w14:paraId="4AED5E5F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ПАДОБРАН</w:t>
            </w:r>
          </w:p>
        </w:tc>
        <w:tc>
          <w:tcPr>
            <w:tcW w:w="4740" w:type="dxa"/>
            <w:vAlign w:val="bottom"/>
          </w:tcPr>
          <w:p w14:paraId="0F4A3396" w14:textId="77777777" w:rsidR="001953E3" w:rsidRPr="007D0298" w:rsidRDefault="001953E3" w:rsidP="001953E3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Падобран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групну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разнобојног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инпрегнираног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пречника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350цм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8" w:type="dxa"/>
            <w:vAlign w:val="center"/>
          </w:tcPr>
          <w:p w14:paraId="2CA9C980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64" w:type="dxa"/>
          </w:tcPr>
          <w:p w14:paraId="2AC7F9B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3AE8B34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9EFD81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419C0A31" w14:textId="70F31EC1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4C7CDEC9" w14:textId="1A3FDBF6" w:rsidTr="003D4DD1">
        <w:trPr>
          <w:jc w:val="center"/>
        </w:trPr>
        <w:tc>
          <w:tcPr>
            <w:tcW w:w="633" w:type="dxa"/>
            <w:vAlign w:val="center"/>
          </w:tcPr>
          <w:p w14:paraId="161411A3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941" w:type="dxa"/>
            <w:vAlign w:val="center"/>
          </w:tcPr>
          <w:p w14:paraId="1AF55C01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ЖИВОТНИ ЦИКЛУС ПУЖ</w:t>
            </w:r>
          </w:p>
        </w:tc>
        <w:tc>
          <w:tcPr>
            <w:tcW w:w="4740" w:type="dxa"/>
            <w:vAlign w:val="bottom"/>
          </w:tcPr>
          <w:p w14:paraId="51D75845" w14:textId="77777777" w:rsidR="001953E3" w:rsidRDefault="001953E3" w:rsidP="001953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састоји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израђен од пластике,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животни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циклус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35,5x4x9,3цм.</w:t>
            </w:r>
          </w:p>
        </w:tc>
        <w:tc>
          <w:tcPr>
            <w:tcW w:w="818" w:type="dxa"/>
            <w:vAlign w:val="center"/>
          </w:tcPr>
          <w:p w14:paraId="4D623AF6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64" w:type="dxa"/>
          </w:tcPr>
          <w:p w14:paraId="021347E7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45CBB42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C03550E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EE61DE6" w14:textId="41419524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68FCD604" w14:textId="7D15B680" w:rsidTr="003D4DD1">
        <w:trPr>
          <w:jc w:val="center"/>
        </w:trPr>
        <w:tc>
          <w:tcPr>
            <w:tcW w:w="633" w:type="dxa"/>
            <w:vAlign w:val="center"/>
          </w:tcPr>
          <w:p w14:paraId="6D7BA2A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941" w:type="dxa"/>
            <w:vAlign w:val="center"/>
          </w:tcPr>
          <w:p w14:paraId="3B1CC900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ЖИВОТНИ ЦИКЛУС ЛЕПТИР</w:t>
            </w:r>
          </w:p>
        </w:tc>
        <w:tc>
          <w:tcPr>
            <w:tcW w:w="4740" w:type="dxa"/>
            <w:vAlign w:val="bottom"/>
          </w:tcPr>
          <w:p w14:paraId="5A57CC1B" w14:textId="77777777" w:rsidR="001953E3" w:rsidRDefault="001953E3" w:rsidP="001953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састоји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израђен од пластике,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животни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циклус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35,5х4х9,3цм.</w:t>
            </w:r>
          </w:p>
        </w:tc>
        <w:tc>
          <w:tcPr>
            <w:tcW w:w="818" w:type="dxa"/>
            <w:vAlign w:val="center"/>
          </w:tcPr>
          <w:p w14:paraId="753E101B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64" w:type="dxa"/>
          </w:tcPr>
          <w:p w14:paraId="56A3C31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2C040C8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3BE613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4507444F" w14:textId="76E2BECB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74BBC6A2" w14:textId="42D4759F" w:rsidTr="003D4DD1">
        <w:trPr>
          <w:jc w:val="center"/>
        </w:trPr>
        <w:tc>
          <w:tcPr>
            <w:tcW w:w="633" w:type="dxa"/>
            <w:vAlign w:val="center"/>
          </w:tcPr>
          <w:p w14:paraId="46AB3B2F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941" w:type="dxa"/>
            <w:vAlign w:val="center"/>
          </w:tcPr>
          <w:p w14:paraId="320A4AD9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ЖИВОТНИ ЦИКЛУС КОКОШКА</w:t>
            </w:r>
          </w:p>
        </w:tc>
        <w:tc>
          <w:tcPr>
            <w:tcW w:w="4740" w:type="dxa"/>
            <w:vAlign w:val="bottom"/>
          </w:tcPr>
          <w:p w14:paraId="4FE63954" w14:textId="77777777" w:rsidR="001953E3" w:rsidRDefault="001953E3" w:rsidP="001953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састоји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израђен од пластике,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животни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циклус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35,5x4x9,3цм.</w:t>
            </w:r>
          </w:p>
        </w:tc>
        <w:tc>
          <w:tcPr>
            <w:tcW w:w="818" w:type="dxa"/>
            <w:vAlign w:val="center"/>
          </w:tcPr>
          <w:p w14:paraId="4E3224D4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64" w:type="dxa"/>
          </w:tcPr>
          <w:p w14:paraId="396D959D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683AB95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04732E21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BB13651" w14:textId="69A545C9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26108EC" w14:textId="087DAE4D" w:rsidTr="003D4DD1">
        <w:trPr>
          <w:jc w:val="center"/>
        </w:trPr>
        <w:tc>
          <w:tcPr>
            <w:tcW w:w="633" w:type="dxa"/>
            <w:vAlign w:val="center"/>
          </w:tcPr>
          <w:p w14:paraId="62C02B16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941" w:type="dxa"/>
            <w:vAlign w:val="center"/>
          </w:tcPr>
          <w:p w14:paraId="0141DD1D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ЖИВОТНИ ЦИКЛУС БИЉКА</w:t>
            </w:r>
          </w:p>
        </w:tc>
        <w:tc>
          <w:tcPr>
            <w:tcW w:w="4740" w:type="dxa"/>
            <w:vAlign w:val="bottom"/>
          </w:tcPr>
          <w:p w14:paraId="56CC4726" w14:textId="77777777" w:rsidR="001953E3" w:rsidRDefault="001953E3" w:rsidP="001953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састоји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четири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елемента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израђен од пластике,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упознаје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животни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циклус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35,5x4x9,3цм.</w:t>
            </w:r>
          </w:p>
        </w:tc>
        <w:tc>
          <w:tcPr>
            <w:tcW w:w="818" w:type="dxa"/>
            <w:vAlign w:val="center"/>
          </w:tcPr>
          <w:p w14:paraId="75D25DAF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64" w:type="dxa"/>
          </w:tcPr>
          <w:p w14:paraId="04491BB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779AF403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66B2E9B0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894709A" w14:textId="51BD5000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10D9F0EF" w14:textId="51B0995D" w:rsidTr="003D4DD1">
        <w:trPr>
          <w:jc w:val="center"/>
        </w:trPr>
        <w:tc>
          <w:tcPr>
            <w:tcW w:w="633" w:type="dxa"/>
            <w:vAlign w:val="center"/>
          </w:tcPr>
          <w:p w14:paraId="7FA0136E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941" w:type="dxa"/>
            <w:vAlign w:val="center"/>
          </w:tcPr>
          <w:p w14:paraId="3B167107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ДРВЕНА КУЋИЦА ЗА ЛУТКЕ</w:t>
            </w:r>
          </w:p>
        </w:tc>
        <w:tc>
          <w:tcPr>
            <w:tcW w:w="4740" w:type="dxa"/>
            <w:vAlign w:val="center"/>
          </w:tcPr>
          <w:p w14:paraId="66FADC01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Дрвена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кућица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спрата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фиоком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одлагање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Сваки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спрат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02124"/>
                <w:sz w:val="20"/>
                <w:szCs w:val="20"/>
              </w:rPr>
              <w:t>просторије:дневна</w:t>
            </w:r>
            <w:proofErr w:type="spellEnd"/>
            <w:proofErr w:type="gram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соба,спаваћа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соба,тераса,трпезарија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купатио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адекватим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lastRenderedPageBreak/>
              <w:t>намештајем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две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фигуре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људи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Димензија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</w:rPr>
              <w:t>куће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70х56х33цм.</w:t>
            </w:r>
          </w:p>
        </w:tc>
        <w:tc>
          <w:tcPr>
            <w:tcW w:w="818" w:type="dxa"/>
            <w:vAlign w:val="center"/>
          </w:tcPr>
          <w:p w14:paraId="40D6F0A0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464" w:type="dxa"/>
          </w:tcPr>
          <w:p w14:paraId="79D0B994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481F927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5CCE0DE6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7EF86151" w14:textId="78BBEF08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3E3" w14:paraId="2586A270" w14:textId="19BA6D25" w:rsidTr="003D4DD1">
        <w:trPr>
          <w:jc w:val="center"/>
        </w:trPr>
        <w:tc>
          <w:tcPr>
            <w:tcW w:w="633" w:type="dxa"/>
            <w:vAlign w:val="center"/>
          </w:tcPr>
          <w:p w14:paraId="13FCCD41" w14:textId="77777777" w:rsidR="001953E3" w:rsidRDefault="001953E3" w:rsidP="00577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941" w:type="dxa"/>
            <w:vAlign w:val="center"/>
          </w:tcPr>
          <w:p w14:paraId="645AF494" w14:textId="77777777" w:rsidR="001953E3" w:rsidRDefault="001953E3" w:rsidP="005772C5">
            <w:r>
              <w:rPr>
                <w:rFonts w:ascii="Calibri" w:hAnsi="Calibri" w:cs="Calibri"/>
                <w:color w:val="000000"/>
              </w:rPr>
              <w:t>СВЕТЛЕЋИ ПАНЕЛ А2</w:t>
            </w:r>
          </w:p>
        </w:tc>
        <w:tc>
          <w:tcPr>
            <w:tcW w:w="4740" w:type="dxa"/>
            <w:vAlign w:val="bottom"/>
          </w:tcPr>
          <w:p w14:paraId="1065B3ED" w14:textId="77777777" w:rsidR="001953E3" w:rsidRDefault="001953E3" w:rsidP="001953E3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Светлећи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заобљених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пружа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осветљену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позадину.Користи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истраживање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Могућност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подешавања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нивоа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пуњење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полеђини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панела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налазе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сунђера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панел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ударца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63,5х46х0,8цм.</w:t>
            </w:r>
          </w:p>
        </w:tc>
        <w:tc>
          <w:tcPr>
            <w:tcW w:w="818" w:type="dxa"/>
            <w:vAlign w:val="center"/>
          </w:tcPr>
          <w:p w14:paraId="28B43CA1" w14:textId="77777777" w:rsidR="001953E3" w:rsidRDefault="001953E3" w:rsidP="005772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4" w:type="dxa"/>
          </w:tcPr>
          <w:p w14:paraId="75B5C379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</w:tcPr>
          <w:p w14:paraId="6E2DBEAA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359BE95C" w14:textId="777777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1FF9DCB7" w14:textId="67F82477" w:rsidR="001953E3" w:rsidRDefault="001953E3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D4DD1" w14:paraId="227FBC4E" w14:textId="77777777" w:rsidTr="003D4DD1">
        <w:trPr>
          <w:jc w:val="center"/>
        </w:trPr>
        <w:tc>
          <w:tcPr>
            <w:tcW w:w="11060" w:type="dxa"/>
            <w:gridSpan w:val="6"/>
            <w:vAlign w:val="center"/>
          </w:tcPr>
          <w:p w14:paraId="7ADD72BE" w14:textId="77F67A79" w:rsidR="003D4DD1" w:rsidRPr="003D4DD1" w:rsidRDefault="003D4DD1" w:rsidP="003D4D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3D4DD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1444" w:type="dxa"/>
          </w:tcPr>
          <w:p w14:paraId="1C87CC9A" w14:textId="77777777" w:rsidR="003D4DD1" w:rsidRDefault="003D4DD1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</w:tcPr>
          <w:p w14:paraId="20C0E0E0" w14:textId="77777777" w:rsidR="003D4DD1" w:rsidRDefault="003D4DD1" w:rsidP="0057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1DF0C69" w14:textId="77777777" w:rsidR="00844E83" w:rsidRDefault="00844E83" w:rsidP="00844E83">
      <w:pPr>
        <w:tabs>
          <w:tab w:val="left" w:pos="651"/>
          <w:tab w:val="left" w:pos="187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sr-Cyrl-RS"/>
        </w:rPr>
      </w:pPr>
    </w:p>
    <w:p w14:paraId="54EBE5FE" w14:textId="77777777" w:rsidR="00844E83" w:rsidRDefault="00844E83" w:rsidP="00844E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Упутство за попуњавање обрасца структуре цене:</w:t>
      </w:r>
    </w:p>
    <w:p w14:paraId="78E336E8" w14:textId="77777777" w:rsidR="00844E83" w:rsidRDefault="00844E83" w:rsidP="00844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FBE693A" w14:textId="77777777" w:rsidR="00844E83" w:rsidRDefault="00844E83" w:rsidP="00844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14:paraId="06D7B528" w14:textId="7C1B6580" w:rsidR="00844E83" w:rsidRDefault="00844E83" w:rsidP="00844E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колону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уписати колико износи јединична цена без ПДВ-а, за тражени предмет јавне набавке;</w:t>
      </w:r>
    </w:p>
    <w:p w14:paraId="1C4D8644" w14:textId="41C2D985" w:rsidR="00844E83" w:rsidRDefault="00844E83" w:rsidP="00844E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колону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уписати колико износи јединична цена са ПДВ-ом, за тражени предмет јавне набавке;</w:t>
      </w:r>
    </w:p>
    <w:p w14:paraId="6524A429" w14:textId="0DACC220" w:rsidR="00844E83" w:rsidRDefault="00844E83" w:rsidP="00844E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колони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уписати укупну цену без ПДВ-а за тражени предмет јавне набавке и то тако што ће помножити јединичну цену без ПДВ-а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 траженим количинама; на крају уписати укупну цену предмета набавке без ПДВ-а;</w:t>
      </w:r>
    </w:p>
    <w:p w14:paraId="49BAA158" w14:textId="0E2983B3" w:rsidR="00844E83" w:rsidRDefault="00844E83" w:rsidP="00844E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колони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уписати колико износи укупна цена са ПДВ-ом за тражени предмет јавне набавке и то тако што ће помножити јединичну цену са ПДВ-ом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 траженим количинама; на крају уписати укупну цену предмета набавке са ПДВ-ом</w:t>
      </w:r>
    </w:p>
    <w:p w14:paraId="17CC8EC1" w14:textId="77777777" w:rsidR="00844E83" w:rsidRDefault="00844E83" w:rsidP="00844E83">
      <w:pPr>
        <w:rPr>
          <w:lang w:val="en-US"/>
        </w:rPr>
      </w:pPr>
    </w:p>
    <w:p w14:paraId="28EDD5C3" w14:textId="3CEAA64B" w:rsidR="007E60AD" w:rsidRPr="00844E83" w:rsidRDefault="00844E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44E83">
        <w:rPr>
          <w:rFonts w:ascii="Times New Roman" w:hAnsi="Times New Roman" w:cs="Times New Roman"/>
          <w:sz w:val="24"/>
          <w:szCs w:val="24"/>
          <w:lang w:val="sr-Cyrl-RS"/>
        </w:rPr>
        <w:t>Понуђач је дужан да попуни и достави Образац структуре цене Наручиоцу уз понуду коју је саставио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супротном понуда ће бити неприхватљива.</w:t>
      </w:r>
    </w:p>
    <w:sectPr w:rsidR="007E60AD" w:rsidRPr="00844E83" w:rsidSect="001953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D521D"/>
    <w:multiLevelType w:val="hybridMultilevel"/>
    <w:tmpl w:val="B44C76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881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3"/>
    <w:rsid w:val="000E2999"/>
    <w:rsid w:val="001953E3"/>
    <w:rsid w:val="003D4DD1"/>
    <w:rsid w:val="007E60AD"/>
    <w:rsid w:val="008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0E48"/>
  <w15:chartTrackingRefBased/>
  <w15:docId w15:val="{39EFCC23-33BE-4CAA-B573-DFEFE54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buha</dc:creator>
  <cp:keywords/>
  <dc:description/>
  <cp:lastModifiedBy>bosko buha</cp:lastModifiedBy>
  <cp:revision>5</cp:revision>
  <dcterms:created xsi:type="dcterms:W3CDTF">2022-10-14T10:16:00Z</dcterms:created>
  <dcterms:modified xsi:type="dcterms:W3CDTF">2022-10-14T12:17:00Z</dcterms:modified>
</cp:coreProperties>
</file>